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A421" w14:textId="77777777" w:rsidR="000E0782" w:rsidRDefault="001D4067">
      <w:r>
        <w:rPr>
          <w:noProof/>
          <w14:ligatures w14:val="standardContextual"/>
        </w:rPr>
        <w:drawing>
          <wp:anchor distT="0" distB="0" distL="114300" distR="114300" simplePos="0" relativeHeight="251658244" behindDoc="0" locked="0" layoutInCell="1" allowOverlap="1" wp14:anchorId="6AB31ABF" wp14:editId="7416073F">
            <wp:simplePos x="0" y="0"/>
            <wp:positionH relativeFrom="column">
              <wp:posOffset>4111625</wp:posOffset>
            </wp:positionH>
            <wp:positionV relativeFrom="page">
              <wp:posOffset>64976</wp:posOffset>
            </wp:positionV>
            <wp:extent cx="2044700" cy="1383030"/>
            <wp:effectExtent l="0" t="0" r="0" b="0"/>
            <wp:wrapThrough wrapText="bothSides">
              <wp:wrapPolygon edited="0">
                <wp:start x="16770" y="2975"/>
                <wp:lineTo x="15294" y="3570"/>
                <wp:lineTo x="14624" y="4760"/>
                <wp:lineTo x="14758" y="6545"/>
                <wp:lineTo x="2549" y="9521"/>
                <wp:lineTo x="2012" y="12893"/>
                <wp:lineTo x="2012" y="13091"/>
                <wp:lineTo x="6440" y="16066"/>
                <wp:lineTo x="6708" y="17058"/>
                <wp:lineTo x="11270" y="18050"/>
                <wp:lineTo x="15160" y="18446"/>
                <wp:lineTo x="16502" y="18446"/>
                <wp:lineTo x="16636" y="18050"/>
                <wp:lineTo x="16904" y="16066"/>
                <wp:lineTo x="17039" y="12893"/>
                <wp:lineTo x="19453" y="7339"/>
                <wp:lineTo x="19453" y="6545"/>
                <wp:lineTo x="18112" y="2975"/>
                <wp:lineTo x="16770" y="2975"/>
              </wp:wrapPolygon>
            </wp:wrapThrough>
            <wp:docPr id="1565904377" name="Picture 2" descr="A blue flower with a yellow cent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04377" name="Picture 2" descr="A blue flower with a yellow center&#10;&#10;Description automatically generated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D754BE" w14:textId="77777777" w:rsidR="000E0782" w:rsidRDefault="000E0782"/>
    <w:p w14:paraId="0DDAACD5" w14:textId="77777777" w:rsidR="000E0782" w:rsidRDefault="004F10C9">
      <w:r>
        <w:rPr>
          <w:noProof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0C20F161" wp14:editId="2233DCDB">
            <wp:simplePos x="0" y="0"/>
            <wp:positionH relativeFrom="column">
              <wp:posOffset>-1247775</wp:posOffset>
            </wp:positionH>
            <wp:positionV relativeFrom="page">
              <wp:posOffset>2895600</wp:posOffset>
            </wp:positionV>
            <wp:extent cx="8215630" cy="7871460"/>
            <wp:effectExtent l="0" t="0" r="0" b="0"/>
            <wp:wrapThrough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hrough>
            <wp:docPr id="528532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32998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" b="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630" cy="787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7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4AB4F92" wp14:editId="5B18530D">
                <wp:simplePos x="0" y="0"/>
                <wp:positionH relativeFrom="column">
                  <wp:posOffset>-227965</wp:posOffset>
                </wp:positionH>
                <wp:positionV relativeFrom="page">
                  <wp:posOffset>4145569</wp:posOffset>
                </wp:positionV>
                <wp:extent cx="6182995" cy="849630"/>
                <wp:effectExtent l="0" t="0" r="0" b="0"/>
                <wp:wrapThrough wrapText="bothSides">
                  <wp:wrapPolygon edited="0">
                    <wp:start x="222" y="323"/>
                    <wp:lineTo x="222" y="20664"/>
                    <wp:lineTo x="21340" y="20664"/>
                    <wp:lineTo x="21296" y="323"/>
                    <wp:lineTo x="222" y="323"/>
                  </wp:wrapPolygon>
                </wp:wrapThrough>
                <wp:docPr id="10135531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99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8B125" w14:textId="77777777" w:rsidR="00A83FAA" w:rsidRPr="009A0FF1" w:rsidRDefault="00A83FAA" w:rsidP="00A83FAA">
                            <w:pPr>
                              <w:spacing w:line="560" w:lineRule="exact"/>
                              <w:rPr>
                                <w:rFonts w:ascii="AS TT Commons DemiBold" w:hAnsi="AS TT Commons DemiBold"/>
                                <w:b/>
                                <w:bCs/>
                                <w:color w:val="207EFF"/>
                                <w:sz w:val="32"/>
                                <w:szCs w:val="32"/>
                              </w:rPr>
                            </w:pPr>
                            <w:r w:rsidRPr="009A0FF1">
                              <w:rPr>
                                <w:rFonts w:ascii="AS TT Commons DemiBold" w:hAnsi="AS TT Commons DemiBold"/>
                                <w:b/>
                                <w:bCs/>
                                <w:color w:val="207EFF"/>
                                <w:sz w:val="32"/>
                                <w:szCs w:val="32"/>
                              </w:rPr>
                              <w:t>Together we are help and hope for everyone living with dementia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AB4F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7.95pt;margin-top:326.4pt;width:486.85pt;height:66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2YMGAIAACw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" filled="f" stroked="f" strokeweight=".5pt">
                <v:textbox>
                  <w:txbxContent>
                    <w:p w14:paraId="05C8B125" w14:textId="77777777" w:rsidR="00A83FAA" w:rsidRPr="009A0FF1" w:rsidRDefault="00A83FAA" w:rsidP="00A83FAA">
                      <w:pPr>
                        <w:spacing w:line="560" w:lineRule="exact"/>
                        <w:rPr>
                          <w:rFonts w:ascii="AS TT Commons DemiBold" w:hAnsi="AS TT Commons DemiBold"/>
                          <w:b/>
                          <w:bCs/>
                          <w:color w:val="207EFF"/>
                          <w:sz w:val="32"/>
                          <w:szCs w:val="32"/>
                        </w:rPr>
                      </w:pPr>
                      <w:r w:rsidRPr="009A0FF1">
                        <w:rPr>
                          <w:rFonts w:ascii="AS TT Commons DemiBold" w:hAnsi="AS TT Commons DemiBold"/>
                          <w:b/>
                          <w:bCs/>
                          <w:color w:val="207EFF"/>
                          <w:sz w:val="32"/>
                          <w:szCs w:val="32"/>
                        </w:rPr>
                        <w:t>Together we are help and hope for everyone living with dementia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81D7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3710B5" wp14:editId="0E88DAAE">
                <wp:simplePos x="0" y="0"/>
                <wp:positionH relativeFrom="column">
                  <wp:posOffset>-222250</wp:posOffset>
                </wp:positionH>
                <wp:positionV relativeFrom="page">
                  <wp:posOffset>1828165</wp:posOffset>
                </wp:positionV>
                <wp:extent cx="6068060" cy="1842135"/>
                <wp:effectExtent l="0" t="0" r="0" b="0"/>
                <wp:wrapThrough wrapText="bothSides">
                  <wp:wrapPolygon edited="0">
                    <wp:start x="226" y="149"/>
                    <wp:lineTo x="226" y="21295"/>
                    <wp:lineTo x="21338" y="21295"/>
                    <wp:lineTo x="21293" y="149"/>
                    <wp:lineTo x="226" y="149"/>
                  </wp:wrapPolygon>
                </wp:wrapThrough>
                <wp:docPr id="1856915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184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5D1AB" w14:textId="42DC8858" w:rsidR="00A83FAA" w:rsidRPr="00681D79" w:rsidRDefault="00A2059B" w:rsidP="00681D79">
                            <w:pPr>
                              <w:spacing w:line="960" w:lineRule="exact"/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777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777"/>
                                <w:sz w:val="96"/>
                                <w:szCs w:val="96"/>
                              </w:rPr>
                              <w:t>Companion Call</w:t>
                            </w:r>
                            <w:r w:rsidR="00AA1D7B"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777"/>
                                <w:sz w:val="96"/>
                                <w:szCs w:val="96"/>
                              </w:rPr>
                              <w:t xml:space="preserve"> Volunteer</w:t>
                            </w:r>
                          </w:p>
                          <w:p w14:paraId="67B9768B" w14:textId="77777777" w:rsidR="00A83FAA" w:rsidRPr="00681D79" w:rsidRDefault="00A83FAA" w:rsidP="00A83FAA">
                            <w:pPr>
                              <w:spacing w:line="680" w:lineRule="exact"/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777"/>
                                <w:sz w:val="72"/>
                                <w:szCs w:val="72"/>
                              </w:rPr>
                            </w:pPr>
                            <w:r w:rsidRPr="00681D79"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777"/>
                                <w:sz w:val="72"/>
                                <w:szCs w:val="72"/>
                              </w:rPr>
                              <w:t>Role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710B5" id="Text Box 2" o:spid="_x0000_s1027" type="#_x0000_t202" style="position:absolute;margin-left:-17.5pt;margin-top:143.95pt;width:477.8pt;height:145.0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p4GgIAADQ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" filled="f" stroked="f" strokeweight=".5pt">
                <v:textbox>
                  <w:txbxContent>
                    <w:p w14:paraId="6C35D1AB" w14:textId="42DC8858" w:rsidR="00A83FAA" w:rsidRPr="00681D79" w:rsidRDefault="00A2059B" w:rsidP="00681D79">
                      <w:pPr>
                        <w:spacing w:line="960" w:lineRule="exact"/>
                        <w:rPr>
                          <w:rFonts w:ascii="AS TT Commons ExtraBold" w:hAnsi="AS TT Commons ExtraBold"/>
                          <w:b/>
                          <w:bCs/>
                          <w:color w:val="002777"/>
                          <w:sz w:val="96"/>
                          <w:szCs w:val="96"/>
                        </w:rPr>
                      </w:pPr>
                      <w:r>
                        <w:rPr>
                          <w:rFonts w:ascii="AS TT Commons ExtraBold" w:hAnsi="AS TT Commons ExtraBold"/>
                          <w:b/>
                          <w:bCs/>
                          <w:color w:val="002777"/>
                          <w:sz w:val="96"/>
                          <w:szCs w:val="96"/>
                        </w:rPr>
                        <w:t>Companion Call</w:t>
                      </w:r>
                      <w:r w:rsidR="00AA1D7B">
                        <w:rPr>
                          <w:rFonts w:ascii="AS TT Commons ExtraBold" w:hAnsi="AS TT Commons ExtraBold"/>
                          <w:b/>
                          <w:bCs/>
                          <w:color w:val="002777"/>
                          <w:sz w:val="96"/>
                          <w:szCs w:val="96"/>
                        </w:rPr>
                        <w:t xml:space="preserve"> Volunteer</w:t>
                      </w:r>
                    </w:p>
                    <w:p w14:paraId="67B9768B" w14:textId="77777777" w:rsidR="00A83FAA" w:rsidRPr="00681D79" w:rsidRDefault="00A83FAA" w:rsidP="00A83FAA">
                      <w:pPr>
                        <w:spacing w:line="680" w:lineRule="exact"/>
                        <w:rPr>
                          <w:rFonts w:ascii="AS TT Commons ExtraBold" w:hAnsi="AS TT Commons ExtraBold"/>
                          <w:b/>
                          <w:bCs/>
                          <w:color w:val="002777"/>
                          <w:sz w:val="72"/>
                          <w:szCs w:val="72"/>
                        </w:rPr>
                      </w:pPr>
                      <w:r w:rsidRPr="00681D79">
                        <w:rPr>
                          <w:rFonts w:ascii="AS TT Commons ExtraBold" w:hAnsi="AS TT Commons ExtraBold"/>
                          <w:b/>
                          <w:bCs/>
                          <w:color w:val="002777"/>
                          <w:sz w:val="72"/>
                          <w:szCs w:val="72"/>
                        </w:rPr>
                        <w:t>Role description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19251683" w14:textId="27BA8A41" w:rsidR="007526E3" w:rsidRPr="007526E3" w:rsidRDefault="0032605B" w:rsidP="007526E3">
      <w:pPr>
        <w:spacing w:line="120" w:lineRule="exact"/>
        <w:rPr>
          <w:rFonts w:ascii="AS TT Commons DemiBold" w:eastAsia="Times New Roman" w:hAnsi="AS TT Commons DemiBold" w:cs="Calibri"/>
          <w:b/>
          <w:bCs/>
          <w:noProof/>
          <w:color w:val="002877"/>
          <w:sz w:val="20"/>
          <w:szCs w:val="20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333A0068" wp14:editId="705851F5">
            <wp:simplePos x="0" y="0"/>
            <wp:positionH relativeFrom="margin">
              <wp:posOffset>-574158</wp:posOffset>
            </wp:positionH>
            <wp:positionV relativeFrom="paragraph">
              <wp:posOffset>68580</wp:posOffset>
            </wp:positionV>
            <wp:extent cx="457200" cy="457200"/>
            <wp:effectExtent l="0" t="0" r="0" b="0"/>
            <wp:wrapNone/>
            <wp:docPr id="908459770" name="Picture 2" descr="A blue circle with a white exclamation mark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circle with a white exclamation mark&#10;&#10;Description automatically generated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D5CBB" w14:textId="43287EF5" w:rsidR="007526E3" w:rsidRPr="007526E3" w:rsidRDefault="007526E3" w:rsidP="007526E3">
      <w:pPr>
        <w:spacing w:line="320" w:lineRule="exac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49759CD" wp14:editId="6EB6E42B">
                <wp:simplePos x="0" y="0"/>
                <wp:positionH relativeFrom="column">
                  <wp:posOffset>-118110</wp:posOffset>
                </wp:positionH>
                <wp:positionV relativeFrom="page">
                  <wp:posOffset>456622</wp:posOffset>
                </wp:positionV>
                <wp:extent cx="5830570" cy="588010"/>
                <wp:effectExtent l="0" t="0" r="0" b="0"/>
                <wp:wrapThrough wrapText="bothSides">
                  <wp:wrapPolygon edited="0">
                    <wp:start x="235" y="467"/>
                    <wp:lineTo x="235" y="20527"/>
                    <wp:lineTo x="21313" y="20527"/>
                    <wp:lineTo x="21266" y="467"/>
                    <wp:lineTo x="235" y="467"/>
                  </wp:wrapPolygon>
                </wp:wrapThrough>
                <wp:docPr id="3725966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70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CEB26" w14:textId="2B10DBD6" w:rsidR="007526E3" w:rsidRPr="007526E3" w:rsidRDefault="00A2059B" w:rsidP="007526E3">
                            <w:pPr>
                              <w:spacing w:line="480" w:lineRule="exact"/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207E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207EFF"/>
                                <w:sz w:val="48"/>
                                <w:szCs w:val="48"/>
                              </w:rPr>
                              <w:t>Companion Call</w:t>
                            </w:r>
                            <w:r w:rsidR="00AA1D7B"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207EFF"/>
                                <w:sz w:val="48"/>
                                <w:szCs w:val="48"/>
                              </w:rPr>
                              <w:t xml:space="preserve"> Volunteer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759CD" id="_x0000_s1028" type="#_x0000_t202" style="position:absolute;margin-left:-9.3pt;margin-top:35.95pt;width:459.1pt;height:46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t3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" filled="f" stroked="f" strokeweight=".5pt">
                <v:textbox>
                  <w:txbxContent>
                    <w:p w14:paraId="602CEB26" w14:textId="2B10DBD6" w:rsidR="007526E3" w:rsidRPr="007526E3" w:rsidRDefault="00A2059B" w:rsidP="007526E3">
                      <w:pPr>
                        <w:spacing w:line="480" w:lineRule="exact"/>
                        <w:rPr>
                          <w:rFonts w:ascii="AS TT Commons ExtraBold" w:hAnsi="AS TT Commons ExtraBold"/>
                          <w:b/>
                          <w:bCs/>
                          <w:color w:val="207EFF"/>
                          <w:sz w:val="48"/>
                          <w:szCs w:val="48"/>
                        </w:rPr>
                      </w:pPr>
                      <w:r>
                        <w:rPr>
                          <w:rFonts w:ascii="AS TT Commons ExtraBold" w:hAnsi="AS TT Commons ExtraBold"/>
                          <w:b/>
                          <w:bCs/>
                          <w:color w:val="207EFF"/>
                          <w:sz w:val="48"/>
                          <w:szCs w:val="48"/>
                        </w:rPr>
                        <w:t>Companion Call</w:t>
                      </w:r>
                      <w:r w:rsidR="00AA1D7B">
                        <w:rPr>
                          <w:rFonts w:ascii="AS TT Commons ExtraBold" w:hAnsi="AS TT Commons ExtraBold"/>
                          <w:b/>
                          <w:bCs/>
                          <w:color w:val="207EFF"/>
                          <w:sz w:val="48"/>
                          <w:szCs w:val="48"/>
                        </w:rPr>
                        <w:t xml:space="preserve"> Volunteer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rFonts w:ascii="AS TT Commons DemiBold" w:eastAsia="Times New Roman" w:hAnsi="AS TT Commons DemiBold" w:cs="Calibri"/>
          <w:b/>
          <w:bCs/>
          <w:noProof/>
          <w:color w:val="002877"/>
          <w:sz w:val="32"/>
          <w:szCs w:val="32"/>
          <w:lang w:eastAsia="en-GB"/>
        </w:rPr>
        <w:t>Why we need you</w:t>
      </w:r>
      <w:r w:rsidRPr="00232591"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> </w:t>
      </w:r>
    </w:p>
    <w:p w14:paraId="4D2944AE" w14:textId="77777777" w:rsidR="00391B92" w:rsidRDefault="00E7425D" w:rsidP="009708C3">
      <w:pPr>
        <w:spacing w:line="320" w:lineRule="exact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People with dementia and their care</w:t>
      </w:r>
      <w:r w:rsidR="00DB6EA7">
        <w:rPr>
          <w:sz w:val="22"/>
          <w:szCs w:val="22"/>
          <w:lang w:eastAsia="en-GB"/>
        </w:rPr>
        <w:t xml:space="preserve">rs can be vulnerable to isolation and loneliness. </w:t>
      </w:r>
    </w:p>
    <w:p w14:paraId="2AB1E0D5" w14:textId="48D60DE5" w:rsidR="0007124A" w:rsidRPr="00391B92" w:rsidRDefault="00DB6EA7" w:rsidP="00391B92">
      <w:pPr>
        <w:spacing w:line="320" w:lineRule="exact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Companion call volunteers </w:t>
      </w:r>
      <w:r w:rsidR="00B05337">
        <w:rPr>
          <w:sz w:val="22"/>
          <w:szCs w:val="22"/>
          <w:lang w:eastAsia="en-GB"/>
        </w:rPr>
        <w:t xml:space="preserve">make regular phone calls </w:t>
      </w:r>
      <w:r w:rsidR="00A72BE7">
        <w:rPr>
          <w:sz w:val="22"/>
          <w:szCs w:val="22"/>
          <w:lang w:eastAsia="en-GB"/>
        </w:rPr>
        <w:t>and have a friendly chat with somebody affected by dementia</w:t>
      </w:r>
      <w:r w:rsidR="00244CD5">
        <w:rPr>
          <w:sz w:val="22"/>
          <w:szCs w:val="22"/>
          <w:lang w:eastAsia="en-GB"/>
        </w:rPr>
        <w:t>.</w:t>
      </w:r>
      <w:r w:rsidR="00911AED">
        <w:rPr>
          <w:sz w:val="22"/>
          <w:szCs w:val="22"/>
          <w:lang w:eastAsia="en-GB"/>
        </w:rPr>
        <w:t xml:space="preserve"> </w:t>
      </w:r>
      <w:r w:rsidR="0007124A" w:rsidRPr="0007124A">
        <w:rPr>
          <w:rFonts w:asciiTheme="minorHAnsi" w:hAnsiTheme="minorHAnsi" w:cs="Arial"/>
          <w:sz w:val="22"/>
          <w:szCs w:val="22"/>
          <w:lang w:eastAsia="en-GB"/>
        </w:rPr>
        <w:t>This makes such a difference to people and they really look forward to these calls.</w:t>
      </w:r>
    </w:p>
    <w:p w14:paraId="7818AE1D" w14:textId="3323248E" w:rsidR="007526E3" w:rsidRDefault="00E47563" w:rsidP="009708C3">
      <w:pPr>
        <w:spacing w:line="320" w:lineRule="exact"/>
        <w:rPr>
          <w:sz w:val="22"/>
          <w:szCs w:val="22"/>
          <w:lang w:eastAsia="en-GB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5E6DCD64" wp14:editId="3EA8CB34">
            <wp:simplePos x="0" y="0"/>
            <wp:positionH relativeFrom="margin">
              <wp:posOffset>-581240</wp:posOffset>
            </wp:positionH>
            <wp:positionV relativeFrom="paragraph">
              <wp:posOffset>154625</wp:posOffset>
            </wp:positionV>
            <wp:extent cx="457200" cy="457200"/>
            <wp:effectExtent l="0" t="0" r="0" b="0"/>
            <wp:wrapNone/>
            <wp:docPr id="1231815240" name="Picture 2" descr="A blue circle with a hand and a he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circle with a hand and a heart&#10;&#10;Description automatically generated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C8D16" w14:textId="11197F77" w:rsidR="007526E3" w:rsidRPr="00232591" w:rsidRDefault="007526E3" w:rsidP="007526E3">
      <w:pPr>
        <w:spacing w:line="320" w:lineRule="exact"/>
        <w:textAlignment w:val="baseline"/>
        <w:rPr>
          <w:rFonts w:ascii="AS TT Commons DemiBold" w:eastAsia="Times New Roman" w:hAnsi="AS TT Commons DemiBold" w:cs="Segoe UI"/>
          <w:b/>
          <w:bCs/>
          <w:color w:val="002877"/>
          <w:sz w:val="32"/>
          <w:szCs w:val="32"/>
          <w:lang w:eastAsia="en-GB"/>
        </w:rPr>
      </w:pPr>
      <w:r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>What you will be doing</w:t>
      </w:r>
    </w:p>
    <w:p w14:paraId="52EFABF3" w14:textId="77777777" w:rsidR="007B2972" w:rsidRDefault="008227B8" w:rsidP="00F07D72">
      <w:pPr>
        <w:pStyle w:val="ListParagraph"/>
        <w:numPr>
          <w:ilvl w:val="0"/>
          <w:numId w:val="2"/>
        </w:numPr>
        <w:spacing w:line="220" w:lineRule="exact"/>
        <w:ind w:left="714" w:hanging="357"/>
        <w:contextualSpacing w:val="0"/>
        <w:textAlignment w:val="baseline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Telephoning somebody</w:t>
      </w:r>
      <w:r w:rsidR="0012792F">
        <w:rPr>
          <w:sz w:val="22"/>
          <w:szCs w:val="22"/>
          <w:lang w:eastAsia="en-GB"/>
        </w:rPr>
        <w:t xml:space="preserve"> affected by dementia on a </w:t>
      </w:r>
      <w:r>
        <w:rPr>
          <w:sz w:val="22"/>
          <w:szCs w:val="22"/>
          <w:lang w:eastAsia="en-GB"/>
        </w:rPr>
        <w:t xml:space="preserve">regular basis, usually weekly, to have a friendly social </w:t>
      </w:r>
      <w:r w:rsidR="007B2972">
        <w:rPr>
          <w:sz w:val="22"/>
          <w:szCs w:val="22"/>
          <w:lang w:eastAsia="en-GB"/>
        </w:rPr>
        <w:t>conversation.</w:t>
      </w:r>
    </w:p>
    <w:p w14:paraId="66F5A72B" w14:textId="79C7FD36" w:rsidR="007E080D" w:rsidRDefault="002173BD" w:rsidP="00F07D72">
      <w:pPr>
        <w:pStyle w:val="ListParagraph"/>
        <w:numPr>
          <w:ilvl w:val="0"/>
          <w:numId w:val="2"/>
        </w:numPr>
        <w:spacing w:line="220" w:lineRule="exact"/>
        <w:ind w:left="714" w:hanging="357"/>
        <w:contextualSpacing w:val="0"/>
        <w:textAlignment w:val="baseline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Chatting with</w:t>
      </w:r>
      <w:r w:rsidR="007E080D">
        <w:rPr>
          <w:sz w:val="22"/>
          <w:szCs w:val="22"/>
          <w:lang w:eastAsia="en-GB"/>
        </w:rPr>
        <w:t xml:space="preserve"> the same people each week </w:t>
      </w:r>
      <w:r w:rsidR="00D80BD2">
        <w:rPr>
          <w:sz w:val="22"/>
          <w:szCs w:val="22"/>
          <w:lang w:eastAsia="en-GB"/>
        </w:rPr>
        <w:t>to provide continuity and familiarity.</w:t>
      </w:r>
    </w:p>
    <w:p w14:paraId="666CB015" w14:textId="3214675E" w:rsidR="007526E3" w:rsidRPr="00D80BD2" w:rsidRDefault="00E47563" w:rsidP="00F07D72">
      <w:pPr>
        <w:pStyle w:val="ListParagraph"/>
        <w:numPr>
          <w:ilvl w:val="0"/>
          <w:numId w:val="2"/>
        </w:numPr>
        <w:spacing w:line="220" w:lineRule="exact"/>
        <w:ind w:left="714" w:hanging="357"/>
        <w:contextualSpacing w:val="0"/>
        <w:textAlignment w:val="baseline"/>
        <w:rPr>
          <w:sz w:val="22"/>
          <w:szCs w:val="22"/>
          <w:lang w:eastAsia="en-GB"/>
        </w:rPr>
      </w:pPr>
      <w:r w:rsidRPr="00D80BD2">
        <w:rPr>
          <w:noProof/>
          <w:sz w:val="22"/>
          <w:szCs w:val="22"/>
        </w:rPr>
        <w:drawing>
          <wp:anchor distT="0" distB="0" distL="114300" distR="114300" simplePos="0" relativeHeight="251658248" behindDoc="0" locked="0" layoutInCell="1" allowOverlap="1" wp14:anchorId="3F54A158" wp14:editId="2466DDA5">
            <wp:simplePos x="0" y="0"/>
            <wp:positionH relativeFrom="margin">
              <wp:posOffset>-574158</wp:posOffset>
            </wp:positionH>
            <wp:positionV relativeFrom="paragraph">
              <wp:posOffset>233045</wp:posOffset>
            </wp:positionV>
            <wp:extent cx="457200" cy="457200"/>
            <wp:effectExtent l="0" t="0" r="0" b="0"/>
            <wp:wrapNone/>
            <wp:docPr id="330627408" name="Picture 2" descr="A blue circle with white and blu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circle with white and blue logo&#10;&#10;Description automatically generated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B94" w:rsidRPr="00D80BD2">
        <w:rPr>
          <w:noProof/>
          <w:sz w:val="22"/>
          <w:szCs w:val="22"/>
        </w:rPr>
        <w:t>Providing feedback about the call</w:t>
      </w:r>
      <w:r w:rsidR="007E080D" w:rsidRPr="00D80BD2">
        <w:rPr>
          <w:noProof/>
          <w:sz w:val="22"/>
          <w:szCs w:val="22"/>
        </w:rPr>
        <w:t>s</w:t>
      </w:r>
      <w:r w:rsidR="00EE3B94" w:rsidRPr="00D80BD2">
        <w:rPr>
          <w:noProof/>
          <w:sz w:val="22"/>
          <w:szCs w:val="22"/>
        </w:rPr>
        <w:t xml:space="preserve"> by </w:t>
      </w:r>
      <w:r w:rsidR="007E080D" w:rsidRPr="00D80BD2">
        <w:rPr>
          <w:noProof/>
          <w:sz w:val="22"/>
          <w:szCs w:val="22"/>
        </w:rPr>
        <w:t xml:space="preserve">completing a brief online form and </w:t>
      </w:r>
      <w:r w:rsidR="00C51070">
        <w:rPr>
          <w:noProof/>
          <w:sz w:val="22"/>
          <w:szCs w:val="22"/>
        </w:rPr>
        <w:t xml:space="preserve">a </w:t>
      </w:r>
      <w:r w:rsidR="007E080D" w:rsidRPr="00D80BD2">
        <w:rPr>
          <w:noProof/>
          <w:sz w:val="22"/>
          <w:szCs w:val="22"/>
        </w:rPr>
        <w:t>regular catch up</w:t>
      </w:r>
      <w:r w:rsidR="00C51070">
        <w:rPr>
          <w:noProof/>
          <w:sz w:val="22"/>
          <w:szCs w:val="22"/>
        </w:rPr>
        <w:t xml:space="preserve"> call</w:t>
      </w:r>
      <w:r w:rsidR="007E080D" w:rsidRPr="00D80BD2">
        <w:rPr>
          <w:noProof/>
          <w:sz w:val="22"/>
          <w:szCs w:val="22"/>
        </w:rPr>
        <w:t xml:space="preserve"> with your volunteer manager. </w:t>
      </w:r>
      <w:r w:rsidR="005E773B" w:rsidRPr="00D80BD2">
        <w:rPr>
          <w:sz w:val="22"/>
          <w:szCs w:val="22"/>
          <w:lang w:eastAsia="en-GB"/>
        </w:rPr>
        <w:t xml:space="preserve"> </w:t>
      </w:r>
    </w:p>
    <w:p w14:paraId="72ABFD67" w14:textId="77777777" w:rsidR="007526E3" w:rsidRPr="00232591" w:rsidRDefault="007526E3" w:rsidP="007526E3">
      <w:pPr>
        <w:spacing w:line="320" w:lineRule="exact"/>
        <w:textAlignment w:val="baseline"/>
        <w:rPr>
          <w:rFonts w:ascii="AS TT Commons DemiBold" w:eastAsia="Times New Roman" w:hAnsi="AS TT Commons DemiBold" w:cs="Segoe UI"/>
          <w:b/>
          <w:bCs/>
          <w:color w:val="002877"/>
          <w:sz w:val="32"/>
          <w:szCs w:val="32"/>
          <w:lang w:eastAsia="en-GB"/>
        </w:rPr>
      </w:pPr>
      <w:r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>This role will suit you if you</w:t>
      </w:r>
    </w:p>
    <w:p w14:paraId="4B235F97" w14:textId="4B3B0BAD" w:rsidR="00174FE7" w:rsidRPr="00174FE7" w:rsidRDefault="004F6A43" w:rsidP="00F07D72">
      <w:pPr>
        <w:pStyle w:val="ListParagraph"/>
        <w:numPr>
          <w:ilvl w:val="0"/>
          <w:numId w:val="3"/>
        </w:numPr>
        <w:spacing w:line="220" w:lineRule="exact"/>
        <w:ind w:left="714" w:hanging="357"/>
        <w:contextualSpacing w:val="0"/>
        <w:textAlignment w:val="baseline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Want to </w:t>
      </w:r>
      <w:r w:rsidR="0000766B">
        <w:rPr>
          <w:sz w:val="22"/>
          <w:szCs w:val="22"/>
          <w:lang w:eastAsia="en-GB"/>
        </w:rPr>
        <w:t>make a positive difference to people affected by dementia</w:t>
      </w:r>
      <w:r w:rsidR="00DE2D60">
        <w:rPr>
          <w:sz w:val="22"/>
          <w:szCs w:val="22"/>
          <w:lang w:eastAsia="en-GB"/>
        </w:rPr>
        <w:t>.</w:t>
      </w:r>
    </w:p>
    <w:p w14:paraId="2716F754" w14:textId="4B2F3A29" w:rsidR="00174FE7" w:rsidRPr="00174FE7" w:rsidRDefault="009C4CF8" w:rsidP="00F07D72">
      <w:pPr>
        <w:pStyle w:val="ListParagraph"/>
        <w:numPr>
          <w:ilvl w:val="0"/>
          <w:numId w:val="3"/>
        </w:numPr>
        <w:spacing w:line="220" w:lineRule="exact"/>
        <w:ind w:left="714" w:hanging="357"/>
        <w:contextualSpacing w:val="0"/>
        <w:textAlignment w:val="baseline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Have </w:t>
      </w:r>
      <w:r w:rsidR="001F184E">
        <w:rPr>
          <w:sz w:val="22"/>
          <w:szCs w:val="22"/>
          <w:lang w:eastAsia="en-GB"/>
        </w:rPr>
        <w:t>excellent communication skills, are a good listener and enjoy conversation</w:t>
      </w:r>
      <w:r w:rsidR="00846DD5">
        <w:rPr>
          <w:sz w:val="22"/>
          <w:szCs w:val="22"/>
          <w:lang w:eastAsia="en-GB"/>
        </w:rPr>
        <w:t>s</w:t>
      </w:r>
      <w:r w:rsidR="001F184E">
        <w:rPr>
          <w:sz w:val="22"/>
          <w:szCs w:val="22"/>
          <w:lang w:eastAsia="en-GB"/>
        </w:rPr>
        <w:t xml:space="preserve"> with a variety of people</w:t>
      </w:r>
      <w:r w:rsidR="003E1D15">
        <w:rPr>
          <w:sz w:val="22"/>
          <w:szCs w:val="22"/>
          <w:lang w:eastAsia="en-GB"/>
        </w:rPr>
        <w:t>.</w:t>
      </w:r>
    </w:p>
    <w:p w14:paraId="371B1254" w14:textId="79C479B1" w:rsidR="00174FE7" w:rsidRPr="00174FE7" w:rsidRDefault="003E1D15" w:rsidP="00F07D72">
      <w:pPr>
        <w:pStyle w:val="ListParagraph"/>
        <w:numPr>
          <w:ilvl w:val="0"/>
          <w:numId w:val="3"/>
        </w:numPr>
        <w:spacing w:line="220" w:lineRule="exact"/>
        <w:ind w:left="714" w:hanging="357"/>
        <w:contextualSpacing w:val="0"/>
        <w:textAlignment w:val="baseline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You are patient</w:t>
      </w:r>
      <w:r w:rsidR="00233B33">
        <w:rPr>
          <w:sz w:val="22"/>
          <w:szCs w:val="22"/>
          <w:lang w:eastAsia="en-GB"/>
        </w:rPr>
        <w:t>, flexible and able to commit to making regular calls.</w:t>
      </w:r>
    </w:p>
    <w:p w14:paraId="20472371" w14:textId="4B374A22" w:rsidR="007526E3" w:rsidRPr="00EA4423" w:rsidRDefault="0032605B" w:rsidP="00F07D72">
      <w:pPr>
        <w:pStyle w:val="ListParagraph"/>
        <w:numPr>
          <w:ilvl w:val="0"/>
          <w:numId w:val="3"/>
        </w:numPr>
        <w:spacing w:line="220" w:lineRule="exact"/>
        <w:ind w:left="714" w:hanging="357"/>
        <w:contextualSpacing w:val="0"/>
        <w:textAlignment w:val="baseline"/>
        <w:rPr>
          <w:sz w:val="22"/>
          <w:szCs w:val="22"/>
          <w:lang w:eastAsia="en-GB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21E5204A" wp14:editId="05043190">
            <wp:simplePos x="0" y="0"/>
            <wp:positionH relativeFrom="margin">
              <wp:posOffset>-574158</wp:posOffset>
            </wp:positionH>
            <wp:positionV relativeFrom="paragraph">
              <wp:posOffset>132080</wp:posOffset>
            </wp:positionV>
            <wp:extent cx="457200" cy="457200"/>
            <wp:effectExtent l="0" t="0" r="0" b="0"/>
            <wp:wrapNone/>
            <wp:docPr id="2" name="Picture 1" descr="A blue circle with a white letter i in i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circle with a white letter i in it&#10;&#10;Description automatically generated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787">
        <w:rPr>
          <w:sz w:val="22"/>
          <w:szCs w:val="22"/>
          <w:lang w:eastAsia="en-GB"/>
        </w:rPr>
        <w:t>Have basic IT skills and internet access.</w:t>
      </w:r>
    </w:p>
    <w:p w14:paraId="64275B79" w14:textId="77777777" w:rsidR="007526E3" w:rsidRDefault="007526E3" w:rsidP="007526E3">
      <w:pPr>
        <w:spacing w:line="320" w:lineRule="exact"/>
        <w:textAlignment w:val="baseline"/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</w:pPr>
      <w:r w:rsidRPr="00E53EE1"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 xml:space="preserve">What you </w:t>
      </w:r>
      <w:r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>can expect from us</w:t>
      </w:r>
    </w:p>
    <w:p w14:paraId="265D83B4" w14:textId="6FC8E8C5" w:rsidR="00EA4423" w:rsidRPr="00EA4423" w:rsidRDefault="00EA4423" w:rsidP="00F07D72">
      <w:pPr>
        <w:pStyle w:val="NormalWeb"/>
        <w:numPr>
          <w:ilvl w:val="0"/>
          <w:numId w:val="4"/>
        </w:numPr>
        <w:spacing w:before="0" w:beforeAutospacing="0" w:after="160" w:afterAutospacing="0" w:line="240" w:lineRule="exact"/>
        <w:ind w:left="714" w:hanging="357"/>
        <w:rPr>
          <w:rFonts w:asciiTheme="minorHAnsi" w:hAnsiTheme="minorHAnsi"/>
          <w:color w:val="000000"/>
          <w:sz w:val="22"/>
          <w:szCs w:val="22"/>
        </w:rPr>
      </w:pPr>
      <w:r w:rsidRPr="00EA4423">
        <w:rPr>
          <w:rFonts w:asciiTheme="minorHAnsi" w:hAnsiTheme="minorHAnsi"/>
          <w:color w:val="000000"/>
          <w:sz w:val="22"/>
          <w:szCs w:val="22"/>
        </w:rPr>
        <w:t>We will make you feel welcome, included and respected.</w:t>
      </w:r>
    </w:p>
    <w:p w14:paraId="6C9246B6" w14:textId="758F7C48" w:rsidR="00EA4423" w:rsidRPr="00EA4423" w:rsidRDefault="00EA4423" w:rsidP="00F07D72">
      <w:pPr>
        <w:pStyle w:val="NormalWeb"/>
        <w:numPr>
          <w:ilvl w:val="0"/>
          <w:numId w:val="4"/>
        </w:numPr>
        <w:spacing w:before="0" w:beforeAutospacing="0" w:after="160" w:afterAutospacing="0" w:line="240" w:lineRule="exact"/>
        <w:ind w:left="714" w:hanging="357"/>
        <w:rPr>
          <w:rFonts w:asciiTheme="minorHAnsi" w:hAnsiTheme="minorHAnsi"/>
          <w:color w:val="000000"/>
          <w:sz w:val="22"/>
          <w:szCs w:val="22"/>
        </w:rPr>
      </w:pPr>
      <w:r w:rsidRPr="00EA4423">
        <w:rPr>
          <w:rFonts w:asciiTheme="minorHAnsi" w:hAnsiTheme="minorHAnsi"/>
          <w:color w:val="000000"/>
          <w:sz w:val="22"/>
          <w:szCs w:val="22"/>
        </w:rPr>
        <w:t>You will receive training, ongoing supervision and support.</w:t>
      </w:r>
    </w:p>
    <w:p w14:paraId="42AFA868" w14:textId="392C0D8C" w:rsidR="00EA4423" w:rsidRPr="00EA4423" w:rsidRDefault="00EA4423" w:rsidP="00F07D72">
      <w:pPr>
        <w:pStyle w:val="NormalWeb"/>
        <w:numPr>
          <w:ilvl w:val="0"/>
          <w:numId w:val="4"/>
        </w:numPr>
        <w:spacing w:before="0" w:beforeAutospacing="0" w:after="160" w:afterAutospacing="0" w:line="240" w:lineRule="exact"/>
        <w:ind w:left="714" w:hanging="357"/>
        <w:rPr>
          <w:rFonts w:asciiTheme="minorHAnsi" w:hAnsiTheme="minorHAnsi"/>
          <w:color w:val="000000"/>
          <w:sz w:val="22"/>
          <w:szCs w:val="22"/>
        </w:rPr>
      </w:pPr>
      <w:r w:rsidRPr="00EA4423">
        <w:rPr>
          <w:rFonts w:asciiTheme="minorHAnsi" w:hAnsiTheme="minorHAnsi"/>
          <w:color w:val="000000"/>
          <w:sz w:val="22"/>
          <w:szCs w:val="22"/>
        </w:rPr>
        <w:t>You can claim pre-agreed out of pocket expenses (e.g. travel) in line with our policy.</w:t>
      </w:r>
    </w:p>
    <w:p w14:paraId="67DC7406" w14:textId="1957EF59" w:rsidR="00EA4423" w:rsidRPr="00EA4423" w:rsidRDefault="00EA4423" w:rsidP="00F07D72">
      <w:pPr>
        <w:pStyle w:val="NormalWeb"/>
        <w:numPr>
          <w:ilvl w:val="0"/>
          <w:numId w:val="4"/>
        </w:numPr>
        <w:spacing w:before="0" w:beforeAutospacing="0" w:after="160" w:afterAutospacing="0" w:line="240" w:lineRule="exact"/>
        <w:ind w:left="714" w:hanging="357"/>
        <w:rPr>
          <w:rFonts w:asciiTheme="minorHAnsi" w:hAnsiTheme="minorHAnsi"/>
          <w:color w:val="000000"/>
          <w:sz w:val="22"/>
          <w:szCs w:val="22"/>
        </w:rPr>
      </w:pPr>
      <w:r w:rsidRPr="00EA4423">
        <w:rPr>
          <w:rFonts w:asciiTheme="minorHAnsi" w:hAnsiTheme="minorHAnsi"/>
          <w:color w:val="000000"/>
          <w:sz w:val="22"/>
          <w:szCs w:val="22"/>
        </w:rPr>
        <w:t>We’ll keep you up to date with relevant policies and procedures that apply to your role.</w:t>
      </w:r>
    </w:p>
    <w:p w14:paraId="6BE03636" w14:textId="71157786" w:rsidR="00872903" w:rsidRPr="008818D3" w:rsidRDefault="00EA4423" w:rsidP="008818D3">
      <w:pPr>
        <w:pStyle w:val="NormalWeb"/>
        <w:numPr>
          <w:ilvl w:val="0"/>
          <w:numId w:val="4"/>
        </w:numPr>
        <w:spacing w:before="0" w:beforeAutospacing="0" w:after="160" w:afterAutospacing="0" w:line="240" w:lineRule="exact"/>
        <w:ind w:left="714" w:hanging="357"/>
        <w:rPr>
          <w:rFonts w:asciiTheme="minorHAnsi" w:hAnsiTheme="minorHAns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24A22AA9" wp14:editId="589BC410">
            <wp:simplePos x="0" y="0"/>
            <wp:positionH relativeFrom="margin">
              <wp:posOffset>-574158</wp:posOffset>
            </wp:positionH>
            <wp:positionV relativeFrom="paragraph">
              <wp:posOffset>271780</wp:posOffset>
            </wp:positionV>
            <wp:extent cx="457200" cy="457200"/>
            <wp:effectExtent l="0" t="0" r="0" b="0"/>
            <wp:wrapNone/>
            <wp:docPr id="40704650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46506" name="Picture 1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423">
        <w:rPr>
          <w:rFonts w:asciiTheme="minorHAnsi" w:hAnsiTheme="minorHAnsi"/>
          <w:color w:val="000000"/>
          <w:sz w:val="22"/>
          <w:szCs w:val="22"/>
        </w:rPr>
        <w:t>You’ll have access to learning, development and engagement opportunities for volunteers</w:t>
      </w:r>
      <w:r w:rsidR="00AE0912">
        <w:rPr>
          <w:rFonts w:asciiTheme="minorHAnsi" w:hAnsiTheme="minorHAnsi"/>
          <w:color w:val="000000"/>
          <w:sz w:val="22"/>
          <w:szCs w:val="22"/>
        </w:rPr>
        <w:t>.</w:t>
      </w:r>
    </w:p>
    <w:p w14:paraId="03A9DA52" w14:textId="01AE53E3" w:rsidR="007526E3" w:rsidRPr="00EA4423" w:rsidRDefault="007526E3" w:rsidP="00EA4423">
      <w:pPr>
        <w:pStyle w:val="BodytextforRoleDescription"/>
        <w:spacing w:line="320" w:lineRule="exact"/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</w:rPr>
      </w:pPr>
      <w:r w:rsidRPr="00EA4423"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</w:rPr>
        <w:t>What we need from you</w:t>
      </w:r>
    </w:p>
    <w:p w14:paraId="41D59031" w14:textId="77777777" w:rsidR="003A67C7" w:rsidRDefault="008B52F9" w:rsidP="003A67C7">
      <w:pPr>
        <w:pStyle w:val="BodytextforRoleDescription"/>
        <w:spacing w:line="240" w:lineRule="auto"/>
      </w:pPr>
      <w:r>
        <w:t>To ensure the safety and security of people with dementia we ask for:</w:t>
      </w:r>
    </w:p>
    <w:p w14:paraId="0A32F940" w14:textId="36C399DC" w:rsidR="009538B1" w:rsidRDefault="009538B1" w:rsidP="00CD623E">
      <w:pPr>
        <w:pStyle w:val="Normalbullets"/>
        <w:rPr>
          <w:rFonts w:ascii="Aptos" w:hAnsi="Aptos"/>
          <w:sz w:val="22"/>
          <w:szCs w:val="22"/>
        </w:rPr>
      </w:pPr>
      <w:r w:rsidRPr="00CD623E">
        <w:rPr>
          <w:sz w:val="22"/>
          <w:szCs w:val="22"/>
        </w:rPr>
        <w:t xml:space="preserve">This role requires a </w:t>
      </w:r>
      <w:r w:rsidR="00A82D9C">
        <w:rPr>
          <w:sz w:val="22"/>
          <w:szCs w:val="22"/>
        </w:rPr>
        <w:t>b</w:t>
      </w:r>
      <w:r w:rsidRPr="00CD623E">
        <w:rPr>
          <w:sz w:val="22"/>
          <w:szCs w:val="22"/>
        </w:rPr>
        <w:t xml:space="preserve">asic </w:t>
      </w:r>
      <w:r w:rsidR="00A82D9C">
        <w:rPr>
          <w:sz w:val="22"/>
          <w:szCs w:val="22"/>
        </w:rPr>
        <w:t>criminal record check</w:t>
      </w:r>
      <w:r w:rsidRPr="00CD623E">
        <w:rPr>
          <w:sz w:val="22"/>
          <w:szCs w:val="22"/>
        </w:rPr>
        <w:t xml:space="preserve">. </w:t>
      </w:r>
      <w:r w:rsidR="00CD623E" w:rsidRPr="00C03F12">
        <w:rPr>
          <w:rFonts w:ascii="Aptos" w:hAnsi="Aptos"/>
          <w:sz w:val="22"/>
          <w:szCs w:val="22"/>
        </w:rPr>
        <w:t>A criminal record will not necessarily stop you being able to carry out this role.</w:t>
      </w:r>
    </w:p>
    <w:p w14:paraId="054E1E10" w14:textId="77777777" w:rsidR="00CD623E" w:rsidRPr="00CD623E" w:rsidRDefault="00CD623E" w:rsidP="00CD623E">
      <w:pPr>
        <w:pStyle w:val="Normalbullets"/>
        <w:numPr>
          <w:ilvl w:val="0"/>
          <w:numId w:val="0"/>
        </w:numPr>
        <w:ind w:left="720"/>
        <w:rPr>
          <w:rFonts w:ascii="Aptos" w:hAnsi="Aptos"/>
          <w:sz w:val="22"/>
          <w:szCs w:val="22"/>
        </w:rPr>
      </w:pPr>
    </w:p>
    <w:p w14:paraId="43E52DA0" w14:textId="318CA848" w:rsidR="001E239E" w:rsidRDefault="000B30CB" w:rsidP="00F07D72">
      <w:pPr>
        <w:pStyle w:val="BodytextforRoleDescription"/>
        <w:numPr>
          <w:ilvl w:val="0"/>
          <w:numId w:val="7"/>
        </w:numPr>
        <w:spacing w:line="220" w:lineRule="exact"/>
        <w:ind w:left="714" w:hanging="357"/>
      </w:pPr>
      <w:r>
        <w:t>Two references and proof of identity.</w:t>
      </w:r>
    </w:p>
    <w:p w14:paraId="0511447E" w14:textId="47BD4AA3" w:rsidR="002C6CD7" w:rsidRPr="002C6CD7" w:rsidRDefault="002C6CD7" w:rsidP="00F07D72">
      <w:pPr>
        <w:pStyle w:val="BodytextforRoleDescription"/>
        <w:numPr>
          <w:ilvl w:val="0"/>
          <w:numId w:val="7"/>
        </w:numPr>
        <w:spacing w:line="220" w:lineRule="exact"/>
        <w:ind w:left="714" w:hanging="357"/>
      </w:pPr>
      <w:r w:rsidRPr="002C6CD7">
        <w:t>To put the role into practice most effectively volunteers are recommended to continue for at least 6 months.</w:t>
      </w:r>
    </w:p>
    <w:p w14:paraId="18901D67" w14:textId="5427C4A4" w:rsidR="002C6CD7" w:rsidRDefault="002C6CD7" w:rsidP="00F07D72">
      <w:pPr>
        <w:pStyle w:val="BodytextforRoleDescription"/>
        <w:numPr>
          <w:ilvl w:val="0"/>
          <w:numId w:val="7"/>
        </w:numPr>
        <w:spacing w:line="220" w:lineRule="exact"/>
        <w:ind w:left="714" w:hanging="357"/>
      </w:pPr>
      <w:r w:rsidRPr="002C6CD7">
        <w:t>Learning at the start will take a</w:t>
      </w:r>
      <w:r w:rsidR="00327D64">
        <w:t>pproximately</w:t>
      </w:r>
      <w:r w:rsidRPr="002C6CD7">
        <w:t xml:space="preserve"> </w:t>
      </w:r>
      <w:r w:rsidR="00927B4B">
        <w:t>2</w:t>
      </w:r>
      <w:r w:rsidR="00327D64">
        <w:t xml:space="preserve"> </w:t>
      </w:r>
      <w:r w:rsidR="00EF2245">
        <w:t>hours</w:t>
      </w:r>
      <w:r w:rsidRPr="002C6CD7">
        <w:t>, followed by periodic refreshers.</w:t>
      </w:r>
    </w:p>
    <w:p w14:paraId="1BBDA16D" w14:textId="1C50AD07" w:rsidR="002C6CD7" w:rsidRPr="002C6CD7" w:rsidRDefault="00E0169C" w:rsidP="00F07D72">
      <w:pPr>
        <w:pStyle w:val="BodytextforRoleDescription"/>
        <w:numPr>
          <w:ilvl w:val="0"/>
          <w:numId w:val="7"/>
        </w:numPr>
        <w:spacing w:line="220" w:lineRule="exact"/>
        <w:ind w:left="714" w:hanging="357"/>
      </w:pPr>
      <w:r>
        <w:t xml:space="preserve">You will need to have your own telephone and your own </w:t>
      </w:r>
      <w:r w:rsidR="002C6CD7" w:rsidRPr="002C6CD7">
        <w:t>computer</w:t>
      </w:r>
      <w:r w:rsidR="00AE5EBF">
        <w:t>/</w:t>
      </w:r>
      <w:r w:rsidR="007F03CC">
        <w:t>tablet/</w:t>
      </w:r>
      <w:r w:rsidR="00EF2245">
        <w:t>smartphone</w:t>
      </w:r>
      <w:r w:rsidR="00124B61" w:rsidRPr="002C6CD7">
        <w:t xml:space="preserve"> </w:t>
      </w:r>
      <w:r>
        <w:t>with</w:t>
      </w:r>
      <w:r w:rsidR="00124B61">
        <w:t xml:space="preserve"> </w:t>
      </w:r>
      <w:r w:rsidR="002C6CD7" w:rsidRPr="002C6CD7">
        <w:t>internet access</w:t>
      </w:r>
      <w:r w:rsidR="007F03CC">
        <w:t>.</w:t>
      </w:r>
    </w:p>
    <w:p w14:paraId="26DD83D6" w14:textId="4535D633" w:rsidR="00994F93" w:rsidRPr="003A67C7" w:rsidRDefault="00A83FAA" w:rsidP="002C6CD7">
      <w:pPr>
        <w:pStyle w:val="BodytextforRoleDescription"/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C15E79" wp14:editId="7D3CF5CB">
            <wp:simplePos x="0" y="0"/>
            <wp:positionH relativeFrom="column">
              <wp:posOffset>12186920</wp:posOffset>
            </wp:positionH>
            <wp:positionV relativeFrom="page">
              <wp:posOffset>80401</wp:posOffset>
            </wp:positionV>
            <wp:extent cx="2693670" cy="1823085"/>
            <wp:effectExtent l="0" t="0" r="0" b="0"/>
            <wp:wrapThrough wrapText="bothSides">
              <wp:wrapPolygon edited="0">
                <wp:start x="16905" y="3009"/>
                <wp:lineTo x="15378" y="3611"/>
                <wp:lineTo x="14563" y="4514"/>
                <wp:lineTo x="14359" y="8125"/>
                <wp:lineTo x="3768" y="9480"/>
                <wp:lineTo x="2546" y="9781"/>
                <wp:lineTo x="2546" y="10533"/>
                <wp:lineTo x="2037" y="12940"/>
                <wp:lineTo x="2037" y="13091"/>
                <wp:lineTo x="6823" y="15348"/>
                <wp:lineTo x="6721" y="16552"/>
                <wp:lineTo x="7434" y="17304"/>
                <wp:lineTo x="15174" y="18207"/>
                <wp:lineTo x="15276" y="18508"/>
                <wp:lineTo x="16396" y="18508"/>
                <wp:lineTo x="16803" y="17755"/>
                <wp:lineTo x="17109" y="11737"/>
                <wp:lineTo x="16702" y="10683"/>
                <wp:lineTo x="17313" y="10533"/>
                <wp:lineTo x="19248" y="9028"/>
                <wp:lineTo x="19146" y="8125"/>
                <wp:lineTo x="19553" y="7373"/>
                <wp:lineTo x="19451" y="6621"/>
                <wp:lineTo x="19044" y="5266"/>
                <wp:lineTo x="18433" y="3912"/>
                <wp:lineTo x="17924" y="3009"/>
                <wp:lineTo x="16905" y="3009"/>
              </wp:wrapPolygon>
            </wp:wrapThrough>
            <wp:docPr id="10" name="Picture 2" descr="A blue flower with a yellow cent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flower with a yellow center&#10;&#10;Description automatically generated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4F93" w:rsidRPr="003A67C7" w:rsidSect="00930482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73A9" w14:textId="77777777" w:rsidR="00CC1754" w:rsidRDefault="00CC1754" w:rsidP="000E0782">
      <w:pPr>
        <w:spacing w:after="0" w:line="240" w:lineRule="auto"/>
      </w:pPr>
      <w:r>
        <w:separator/>
      </w:r>
    </w:p>
  </w:endnote>
  <w:endnote w:type="continuationSeparator" w:id="0">
    <w:p w14:paraId="20B1BB16" w14:textId="77777777" w:rsidR="00CC1754" w:rsidRDefault="00CC1754" w:rsidP="000E0782">
      <w:pPr>
        <w:spacing w:after="0" w:line="240" w:lineRule="auto"/>
      </w:pPr>
      <w:r>
        <w:continuationSeparator/>
      </w:r>
    </w:p>
  </w:endnote>
  <w:endnote w:type="continuationNotice" w:id="1">
    <w:p w14:paraId="384938EC" w14:textId="77777777" w:rsidR="00CC1754" w:rsidRDefault="00CC1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 TT Commons Medium">
    <w:panose1 w:val="020B0103030102020204"/>
    <w:charset w:val="00"/>
    <w:family w:val="swiss"/>
    <w:pitch w:val="variable"/>
    <w:sig w:usb0="A000007F" w:usb1="4000A4FB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AS TT Commons DemiBold">
    <w:panose1 w:val="020B0103030102020204"/>
    <w:charset w:val="00"/>
    <w:family w:val="swiss"/>
    <w:pitch w:val="variable"/>
    <w:sig w:usb0="A000007F" w:usb1="4000A4FB" w:usb2="00000000" w:usb3="00000000" w:csb0="00000093" w:csb1="00000000"/>
  </w:font>
  <w:font w:name="AS TT Commons ExtraBold">
    <w:panose1 w:val="020B0103030102020204"/>
    <w:charset w:val="00"/>
    <w:family w:val="swiss"/>
    <w:pitch w:val="variable"/>
    <w:sig w:usb0="A000007F" w:usb1="4000A4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26C5" w14:textId="77777777" w:rsidR="00012205" w:rsidRPr="00012205" w:rsidRDefault="00012205" w:rsidP="00012205">
    <w:pPr>
      <w:pStyle w:val="Footer"/>
      <w:jc w:val="right"/>
      <w:rPr>
        <w:color w:val="207EFF"/>
        <w:sz w:val="18"/>
        <w:szCs w:val="18"/>
      </w:rPr>
    </w:pPr>
    <w:r w:rsidRPr="00012205">
      <w:rPr>
        <w:color w:val="207EFF"/>
        <w:sz w:val="18"/>
        <w:szCs w:val="18"/>
      </w:rPr>
      <w:t>Alzheimer’s Society Role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3CC5" w14:textId="77777777" w:rsidR="00CC1754" w:rsidRDefault="00CC1754" w:rsidP="000E0782">
      <w:pPr>
        <w:spacing w:after="0" w:line="240" w:lineRule="auto"/>
      </w:pPr>
      <w:r>
        <w:separator/>
      </w:r>
    </w:p>
  </w:footnote>
  <w:footnote w:type="continuationSeparator" w:id="0">
    <w:p w14:paraId="37926F10" w14:textId="77777777" w:rsidR="00CC1754" w:rsidRDefault="00CC1754" w:rsidP="000E0782">
      <w:pPr>
        <w:spacing w:after="0" w:line="240" w:lineRule="auto"/>
      </w:pPr>
      <w:r>
        <w:continuationSeparator/>
      </w:r>
    </w:p>
  </w:footnote>
  <w:footnote w:type="continuationNotice" w:id="1">
    <w:p w14:paraId="4057F4F7" w14:textId="77777777" w:rsidR="00CC1754" w:rsidRDefault="00CC17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63D"/>
    <w:multiLevelType w:val="hybridMultilevel"/>
    <w:tmpl w:val="6DF00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A7716"/>
    <w:multiLevelType w:val="hybridMultilevel"/>
    <w:tmpl w:val="AC609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4651A"/>
    <w:multiLevelType w:val="hybridMultilevel"/>
    <w:tmpl w:val="857C749C"/>
    <w:lvl w:ilvl="0" w:tplc="E8025C9A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331C6"/>
    <w:multiLevelType w:val="hybridMultilevel"/>
    <w:tmpl w:val="97E4913C"/>
    <w:lvl w:ilvl="0" w:tplc="5644C7B0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color w:val="002060"/>
        <w:position w:val="2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B1907"/>
    <w:multiLevelType w:val="hybridMultilevel"/>
    <w:tmpl w:val="5AE80C54"/>
    <w:lvl w:ilvl="0" w:tplc="E902A81A">
      <w:start w:val="1"/>
      <w:numFmt w:val="bullet"/>
      <w:pStyle w:val="Bulletpointtext"/>
      <w:lvlText w:val=""/>
      <w:lvlJc w:val="left"/>
      <w:pPr>
        <w:ind w:left="360" w:hanging="360"/>
      </w:pPr>
      <w:rPr>
        <w:rFonts w:ascii="Wingdings 2" w:hAnsi="Wingdings 2" w:hint="default"/>
        <w:color w:val="0199FF"/>
        <w:position w:val="2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94A3F"/>
    <w:multiLevelType w:val="hybridMultilevel"/>
    <w:tmpl w:val="1EB46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D10BE"/>
    <w:multiLevelType w:val="hybridMultilevel"/>
    <w:tmpl w:val="06207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D43EE"/>
    <w:multiLevelType w:val="hybridMultilevel"/>
    <w:tmpl w:val="78ACE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1C6"/>
    <w:multiLevelType w:val="hybridMultilevel"/>
    <w:tmpl w:val="5178E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13437"/>
    <w:multiLevelType w:val="hybridMultilevel"/>
    <w:tmpl w:val="9B0A6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90234"/>
    <w:multiLevelType w:val="hybridMultilevel"/>
    <w:tmpl w:val="597C8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1078F"/>
    <w:multiLevelType w:val="hybridMultilevel"/>
    <w:tmpl w:val="8AF0C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8381538">
    <w:abstractNumId w:val="11"/>
  </w:num>
  <w:num w:numId="2" w16cid:durableId="1443694573">
    <w:abstractNumId w:val="6"/>
  </w:num>
  <w:num w:numId="3" w16cid:durableId="797336106">
    <w:abstractNumId w:val="9"/>
  </w:num>
  <w:num w:numId="4" w16cid:durableId="2025588414">
    <w:abstractNumId w:val="5"/>
  </w:num>
  <w:num w:numId="5" w16cid:durableId="219171949">
    <w:abstractNumId w:val="10"/>
  </w:num>
  <w:num w:numId="6" w16cid:durableId="1411196863">
    <w:abstractNumId w:val="1"/>
  </w:num>
  <w:num w:numId="7" w16cid:durableId="446849117">
    <w:abstractNumId w:val="0"/>
  </w:num>
  <w:num w:numId="8" w16cid:durableId="1687052324">
    <w:abstractNumId w:val="4"/>
  </w:num>
  <w:num w:numId="9" w16cid:durableId="2049597337">
    <w:abstractNumId w:val="3"/>
  </w:num>
  <w:num w:numId="10" w16cid:durableId="986127480">
    <w:abstractNumId w:val="7"/>
  </w:num>
  <w:num w:numId="11" w16cid:durableId="1902404561">
    <w:abstractNumId w:val="2"/>
  </w:num>
  <w:num w:numId="12" w16cid:durableId="1660619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75"/>
    <w:rsid w:val="000048DF"/>
    <w:rsid w:val="0000766B"/>
    <w:rsid w:val="00012205"/>
    <w:rsid w:val="00033E75"/>
    <w:rsid w:val="000415F1"/>
    <w:rsid w:val="0007124A"/>
    <w:rsid w:val="00091699"/>
    <w:rsid w:val="000B30CB"/>
    <w:rsid w:val="000E0782"/>
    <w:rsid w:val="000E4583"/>
    <w:rsid w:val="001160DE"/>
    <w:rsid w:val="00124B61"/>
    <w:rsid w:val="0012792F"/>
    <w:rsid w:val="00157787"/>
    <w:rsid w:val="00174FE7"/>
    <w:rsid w:val="001D4067"/>
    <w:rsid w:val="001E239E"/>
    <w:rsid w:val="001E4CDC"/>
    <w:rsid w:val="001F184E"/>
    <w:rsid w:val="002173BD"/>
    <w:rsid w:val="00233B33"/>
    <w:rsid w:val="00244CD5"/>
    <w:rsid w:val="00261D26"/>
    <w:rsid w:val="00270E28"/>
    <w:rsid w:val="002713EF"/>
    <w:rsid w:val="002C6CD7"/>
    <w:rsid w:val="003031E8"/>
    <w:rsid w:val="0032605B"/>
    <w:rsid w:val="00327D64"/>
    <w:rsid w:val="0034459A"/>
    <w:rsid w:val="0034785F"/>
    <w:rsid w:val="00374C25"/>
    <w:rsid w:val="00391B92"/>
    <w:rsid w:val="003A67C7"/>
    <w:rsid w:val="003D64A7"/>
    <w:rsid w:val="003E1B80"/>
    <w:rsid w:val="003E1D15"/>
    <w:rsid w:val="003E3F4B"/>
    <w:rsid w:val="00404789"/>
    <w:rsid w:val="004527F1"/>
    <w:rsid w:val="00467152"/>
    <w:rsid w:val="004A73A0"/>
    <w:rsid w:val="004D347F"/>
    <w:rsid w:val="004E63A8"/>
    <w:rsid w:val="004F10C9"/>
    <w:rsid w:val="004F6A43"/>
    <w:rsid w:val="00506B43"/>
    <w:rsid w:val="005E1F96"/>
    <w:rsid w:val="005E773B"/>
    <w:rsid w:val="005F6071"/>
    <w:rsid w:val="0065222C"/>
    <w:rsid w:val="00656C60"/>
    <w:rsid w:val="00677CBE"/>
    <w:rsid w:val="00681D79"/>
    <w:rsid w:val="006842BF"/>
    <w:rsid w:val="006A31C7"/>
    <w:rsid w:val="006A7F32"/>
    <w:rsid w:val="006C0507"/>
    <w:rsid w:val="006D3B33"/>
    <w:rsid w:val="006F1CD5"/>
    <w:rsid w:val="00701537"/>
    <w:rsid w:val="0071307D"/>
    <w:rsid w:val="00714E45"/>
    <w:rsid w:val="00726AC4"/>
    <w:rsid w:val="007526E3"/>
    <w:rsid w:val="00763A2A"/>
    <w:rsid w:val="007B2972"/>
    <w:rsid w:val="007E080D"/>
    <w:rsid w:val="007F03CC"/>
    <w:rsid w:val="007F1A4A"/>
    <w:rsid w:val="007F7209"/>
    <w:rsid w:val="008106C4"/>
    <w:rsid w:val="008227B8"/>
    <w:rsid w:val="00846DD5"/>
    <w:rsid w:val="00872903"/>
    <w:rsid w:val="008818D3"/>
    <w:rsid w:val="008B52F9"/>
    <w:rsid w:val="008C45F9"/>
    <w:rsid w:val="008D0DC2"/>
    <w:rsid w:val="008D7056"/>
    <w:rsid w:val="00907581"/>
    <w:rsid w:val="00911AED"/>
    <w:rsid w:val="00927B4B"/>
    <w:rsid w:val="00930482"/>
    <w:rsid w:val="009538B1"/>
    <w:rsid w:val="009708C3"/>
    <w:rsid w:val="00994F93"/>
    <w:rsid w:val="009A151D"/>
    <w:rsid w:val="009B1646"/>
    <w:rsid w:val="009C4CF8"/>
    <w:rsid w:val="00A06910"/>
    <w:rsid w:val="00A07528"/>
    <w:rsid w:val="00A2059B"/>
    <w:rsid w:val="00A534A8"/>
    <w:rsid w:val="00A706CE"/>
    <w:rsid w:val="00A72BE7"/>
    <w:rsid w:val="00A82D9C"/>
    <w:rsid w:val="00A83FAA"/>
    <w:rsid w:val="00AA1D7B"/>
    <w:rsid w:val="00AE0912"/>
    <w:rsid w:val="00AE5EBF"/>
    <w:rsid w:val="00B05337"/>
    <w:rsid w:val="00B40306"/>
    <w:rsid w:val="00B703D9"/>
    <w:rsid w:val="00C51070"/>
    <w:rsid w:val="00C804B6"/>
    <w:rsid w:val="00CC1754"/>
    <w:rsid w:val="00CD623E"/>
    <w:rsid w:val="00D01938"/>
    <w:rsid w:val="00D36819"/>
    <w:rsid w:val="00D37407"/>
    <w:rsid w:val="00D605E2"/>
    <w:rsid w:val="00D80BD2"/>
    <w:rsid w:val="00DB5B1F"/>
    <w:rsid w:val="00DB6EA7"/>
    <w:rsid w:val="00DD720E"/>
    <w:rsid w:val="00DE2D60"/>
    <w:rsid w:val="00E0169C"/>
    <w:rsid w:val="00E420BE"/>
    <w:rsid w:val="00E47563"/>
    <w:rsid w:val="00E7425D"/>
    <w:rsid w:val="00EA419E"/>
    <w:rsid w:val="00EA4423"/>
    <w:rsid w:val="00EB5125"/>
    <w:rsid w:val="00EC1786"/>
    <w:rsid w:val="00ED1362"/>
    <w:rsid w:val="00EE3B94"/>
    <w:rsid w:val="00EF2245"/>
    <w:rsid w:val="00F009D9"/>
    <w:rsid w:val="00F07D72"/>
    <w:rsid w:val="00F83081"/>
    <w:rsid w:val="00FC2C76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594E"/>
  <w15:chartTrackingRefBased/>
  <w15:docId w15:val="{C3532F50-CE47-4D79-A767-B92AB460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lzheimer's body text 11pt Deep Blue"/>
    <w:qFormat/>
    <w:rsid w:val="00A83FAA"/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F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F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F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F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FAA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FAA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FA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FAA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FA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FAA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8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F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FAA"/>
    <w:rPr>
      <w:rFonts w:ascii="AS TT Commons Medium" w:hAnsi="AS TT Commons Medium" w:cs="Times New Roman (Body CS)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A83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FAA"/>
    <w:rPr>
      <w:rFonts w:ascii="AS TT Commons Medium" w:hAnsi="AS TT Commons Medium" w:cs="Times New Roman (Body CS)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83F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0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782"/>
    <w:rPr>
      <w:rFonts w:ascii="Aptos" w:eastAsia="Aptos" w:hAnsi="Aptos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0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782"/>
    <w:rPr>
      <w:rFonts w:ascii="Aptos" w:eastAsia="Aptos" w:hAnsi="Aptos" w:cs="Times New Roman"/>
      <w14:ligatures w14:val="none"/>
    </w:rPr>
  </w:style>
  <w:style w:type="paragraph" w:customStyle="1" w:styleId="BodytextforRoleDescription">
    <w:name w:val="Body text for Role Description"/>
    <w:basedOn w:val="Normal"/>
    <w:qFormat/>
    <w:rsid w:val="007526E3"/>
    <w:pPr>
      <w:spacing w:line="240" w:lineRule="exact"/>
      <w:textAlignment w:val="baseline"/>
    </w:pPr>
    <w:rPr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EA442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n-GB"/>
    </w:rPr>
  </w:style>
  <w:style w:type="paragraph" w:customStyle="1" w:styleId="Bulletpointtext">
    <w:name w:val="Bullet point text"/>
    <w:basedOn w:val="Normal"/>
    <w:qFormat/>
    <w:rsid w:val="00927B4B"/>
    <w:pPr>
      <w:numPr>
        <w:numId w:val="8"/>
      </w:numPr>
      <w:tabs>
        <w:tab w:val="left" w:pos="454"/>
        <w:tab w:val="left" w:pos="907"/>
      </w:tabs>
      <w:spacing w:after="0" w:line="300" w:lineRule="atLeast"/>
    </w:pPr>
    <w:rPr>
      <w:rFonts w:asciiTheme="minorHAnsi" w:eastAsiaTheme="minorHAnsi" w:hAnsiTheme="minorHAnsi" w:cstheme="minorBidi"/>
      <w:color w:val="212121"/>
      <w:kern w:val="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7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B4B"/>
    <w:pPr>
      <w:spacing w:after="0" w:line="240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B4B"/>
    <w:rPr>
      <w:rFonts w:eastAsiaTheme="minorEastAsia"/>
      <w:kern w:val="0"/>
      <w:sz w:val="20"/>
      <w:szCs w:val="20"/>
      <w14:ligatures w14:val="none"/>
    </w:rPr>
  </w:style>
  <w:style w:type="paragraph" w:customStyle="1" w:styleId="Normalbullets">
    <w:name w:val="Normal bullets"/>
    <w:basedOn w:val="ListParagraph"/>
    <w:link w:val="NormalbulletsChar"/>
    <w:qFormat/>
    <w:rsid w:val="001E4CDC"/>
    <w:pPr>
      <w:numPr>
        <w:numId w:val="11"/>
      </w:numPr>
      <w:spacing w:after="0" w:line="240" w:lineRule="auto"/>
    </w:pPr>
    <w:rPr>
      <w:rFonts w:asciiTheme="minorHAnsi" w:eastAsiaTheme="minorHAnsi" w:hAnsiTheme="minorHAnsi" w:cstheme="minorBidi"/>
      <w:color w:val="000000" w:themeColor="text1"/>
      <w:kern w:val="0"/>
      <w:lang w:eastAsia="en-GB"/>
    </w:rPr>
  </w:style>
  <w:style w:type="character" w:customStyle="1" w:styleId="NormalbulletsChar">
    <w:name w:val="Normal bullets Char"/>
    <w:basedOn w:val="DefaultParagraphFont"/>
    <w:link w:val="Normalbullets"/>
    <w:rsid w:val="001E4CDC"/>
    <w:rPr>
      <w:color w:val="000000" w:themeColor="text1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.Loader\Downloads\ROLE%20DESCRIPTION%20amended%20V5%2002%2004%20202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8109BA2490D44905F6E051A74A65D" ma:contentTypeVersion="18" ma:contentTypeDescription="Create a new document." ma:contentTypeScope="" ma:versionID="8223efdf03a530fbe3a0f5d595a2c62a">
  <xsd:schema xmlns:xsd="http://www.w3.org/2001/XMLSchema" xmlns:xs="http://www.w3.org/2001/XMLSchema" xmlns:p="http://schemas.microsoft.com/office/2006/metadata/properties" xmlns:ns2="9c55cff9-3a23-4108-ae66-8fbd464fd5e9" xmlns:ns3="bb178901-0f2c-450a-af46-99ceec775ecc" targetNamespace="http://schemas.microsoft.com/office/2006/metadata/properties" ma:root="true" ma:fieldsID="74b1a9466fd6d6a5b6280fa752650c81" ns2:_="" ns3:_="">
    <xsd:import namespace="9c55cff9-3a23-4108-ae66-8fbd464fd5e9"/>
    <xsd:import namespace="bb178901-0f2c-450a-af46-99ceec775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cff9-3a23-4108-ae66-8fbd464fd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4cc4f6-1ea8-4064-b7f5-3804b9560f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78901-0f2c-450a-af46-99ceec775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3f0fd-dec4-4a2c-990b-ed127b420cdf}" ma:internalName="TaxCatchAll" ma:showField="CatchAllData" ma:web="bb178901-0f2c-450a-af46-99ceec775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178901-0f2c-450a-af46-99ceec775ecc" xsi:nil="true"/>
    <lcf76f155ced4ddcb4097134ff3c332f xmlns="9c55cff9-3a23-4108-ae66-8fbd464fd5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E59DFF-DD9A-4DBB-BEBD-023DC786A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5cff9-3a23-4108-ae66-8fbd464fd5e9"/>
    <ds:schemaRef ds:uri="bb178901-0f2c-450a-af46-99ceec775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9A95A-2780-46A7-A521-FC942E935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2ECD1-8284-4547-8C0F-0B8088AAF0BD}">
  <ds:schemaRefs>
    <ds:schemaRef ds:uri="http://schemas.microsoft.com/office/2006/metadata/properties"/>
    <ds:schemaRef ds:uri="http://schemas.microsoft.com/office/infopath/2007/PartnerControls"/>
    <ds:schemaRef ds:uri="bb178901-0f2c-450a-af46-99ceec775ecc"/>
    <ds:schemaRef ds:uri="9c55cff9-3a23-4108-ae66-8fbd464f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DESCRIPTION amended V5 02 04 2024 (1)</Template>
  <TotalTime>52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Loader</dc:creator>
  <cp:keywords/>
  <dc:description/>
  <cp:lastModifiedBy>Jane Penton</cp:lastModifiedBy>
  <cp:revision>67</cp:revision>
  <cp:lastPrinted>2024-04-04T12:33:00Z</cp:lastPrinted>
  <dcterms:created xsi:type="dcterms:W3CDTF">2024-04-26T11:30:00Z</dcterms:created>
  <dcterms:modified xsi:type="dcterms:W3CDTF">2026-04-14T14:24:00Z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0x01010024D8109BA2490D44905F6E051A74A65D</vt:lpwstr>
  </property>
  <property fmtid="{D5CDD505-2E9C-101B-9397-08002B2CF9AE}" pid="3" name="MediaServiceImageTags">
    <vt:lpwstr/>
  </property>
</Properties>
</file>